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D13BD" w:rsidRDefault="004D13BD">
      <w:pPr>
        <w:rPr>
          <w:rFonts w:ascii="Calibri" w:hAnsi="Calibri" w:cs="Calibri"/>
          <w:b/>
          <w:i/>
          <w:sz w:val="16"/>
        </w:rPr>
      </w:pPr>
    </w:p>
    <w:p w:rsidR="004D13BD" w:rsidRDefault="004D13BD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4D13BD" w:rsidRDefault="004D13BD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4D13BD" w:rsidRDefault="004D13BD">
      <w:pPr>
        <w:pStyle w:val="Timesnew"/>
        <w:jc w:val="center"/>
        <w:rPr>
          <w:rFonts w:ascii="Calibri" w:hAnsi="Calibri"/>
          <w:b/>
          <w:smallCaps/>
          <w:sz w:val="48"/>
        </w:rPr>
      </w:pPr>
    </w:p>
    <w:p w:rsidR="004D13BD" w:rsidRDefault="00D27649">
      <w:pPr>
        <w:jc w:val="center"/>
        <w:rPr>
          <w:rFonts w:ascii="Calibri" w:hAnsi="Calibri"/>
          <w:smallCaps/>
          <w:sz w:val="72"/>
        </w:rPr>
      </w:pPr>
      <w:r>
        <w:rPr>
          <w:rFonts w:ascii="Calibri" w:hAnsi="Calibri"/>
          <w:smallCaps/>
          <w:sz w:val="72"/>
        </w:rPr>
        <w:t>Programma</w:t>
      </w:r>
    </w:p>
    <w:p w:rsidR="004D13BD" w:rsidRDefault="00D27649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mallCaps/>
          <w:sz w:val="72"/>
        </w:rPr>
        <w:t>svolto</w:t>
      </w:r>
    </w:p>
    <w:p w:rsidR="004D13BD" w:rsidRDefault="004D13BD">
      <w:pPr>
        <w:jc w:val="center"/>
        <w:rPr>
          <w:rFonts w:ascii="Calibri" w:hAnsi="Calibri"/>
          <w:sz w:val="36"/>
        </w:rPr>
      </w:pPr>
    </w:p>
    <w:p w:rsidR="004D13BD" w:rsidRDefault="004D13BD">
      <w:pPr>
        <w:jc w:val="center"/>
        <w:rPr>
          <w:rFonts w:ascii="Calibri" w:hAnsi="Calibri"/>
          <w:sz w:val="36"/>
        </w:rPr>
      </w:pPr>
    </w:p>
    <w:p w:rsidR="004D13BD" w:rsidRDefault="004D13BD">
      <w:pPr>
        <w:jc w:val="center"/>
        <w:rPr>
          <w:rFonts w:ascii="Calibri" w:hAnsi="Calibri"/>
          <w:sz w:val="36"/>
        </w:rPr>
      </w:pPr>
    </w:p>
    <w:p w:rsidR="004D13BD" w:rsidRDefault="004D13BD">
      <w:pPr>
        <w:jc w:val="center"/>
        <w:rPr>
          <w:rFonts w:ascii="Calibri" w:hAnsi="Calibri"/>
          <w:sz w:val="36"/>
        </w:rPr>
      </w:pPr>
    </w:p>
    <w:tbl>
      <w:tblPr>
        <w:tblW w:w="0" w:type="auto"/>
        <w:tblInd w:w="953" w:type="dxa"/>
        <w:tblLayout w:type="fixed"/>
        <w:tblCellMar>
          <w:left w:w="110" w:type="dxa"/>
        </w:tblCellMar>
        <w:tblLook w:val="0000" w:firstRow="0" w:lastRow="0" w:firstColumn="0" w:lastColumn="0" w:noHBand="0" w:noVBand="0"/>
      </w:tblPr>
      <w:tblGrid>
        <w:gridCol w:w="3969"/>
        <w:gridCol w:w="3777"/>
      </w:tblGrid>
      <w:tr w:rsidR="004D13BD">
        <w:trPr>
          <w:trHeight w:val="567"/>
        </w:trPr>
        <w:tc>
          <w:tcPr>
            <w:tcW w:w="3969" w:type="dxa"/>
            <w:tcBorders>
              <w:top w:val="single" w:sz="1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4D13BD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CLASSE</w:t>
            </w:r>
          </w:p>
        </w:tc>
        <w:tc>
          <w:tcPr>
            <w:tcW w:w="3777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4D13BD" w:rsidRPr="00C814F3" w:rsidRDefault="00C814F3">
            <w:pPr>
              <w:rPr>
                <w:b/>
              </w:rPr>
            </w:pPr>
            <w:r>
              <w:rPr>
                <w:b/>
              </w:rPr>
              <w:t>4AEI</w:t>
            </w:r>
          </w:p>
        </w:tc>
      </w:tr>
      <w:tr w:rsidR="004D13BD">
        <w:trPr>
          <w:trHeight w:val="567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4D13BD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INDIRIZZO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4D13BD" w:rsidRPr="00C814F3" w:rsidRDefault="00C814F3">
            <w:pPr>
              <w:rPr>
                <w:b/>
              </w:rPr>
            </w:pPr>
            <w:r w:rsidRPr="00C814F3">
              <w:rPr>
                <w:b/>
              </w:rPr>
              <w:t>SIA</w:t>
            </w:r>
          </w:p>
        </w:tc>
      </w:tr>
      <w:tr w:rsidR="004D13BD">
        <w:trPr>
          <w:trHeight w:val="567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4D13BD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ANNO SCOLASTICO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4D13BD" w:rsidRPr="00C814F3" w:rsidRDefault="00C814F3">
            <w:pPr>
              <w:rPr>
                <w:b/>
              </w:rPr>
            </w:pPr>
            <w:r>
              <w:rPr>
                <w:b/>
              </w:rPr>
              <w:t>2018 - 2019</w:t>
            </w:r>
          </w:p>
        </w:tc>
      </w:tr>
      <w:tr w:rsidR="004D13BD">
        <w:trPr>
          <w:trHeight w:val="567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4D13BD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DISCIPLINA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4D13BD" w:rsidRPr="00C814F3" w:rsidRDefault="00C814F3" w:rsidP="00C814F3">
            <w:pPr>
              <w:rPr>
                <w:b/>
              </w:rPr>
            </w:pPr>
            <w:r>
              <w:rPr>
                <w:b/>
              </w:rPr>
              <w:t>STORIA</w:t>
            </w:r>
          </w:p>
        </w:tc>
      </w:tr>
      <w:tr w:rsidR="004D13BD">
        <w:trPr>
          <w:trHeight w:val="567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:rsidR="004D13BD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DOCENTE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4D13BD" w:rsidRPr="00C814F3" w:rsidRDefault="00C814F3">
            <w:pPr>
              <w:rPr>
                <w:b/>
              </w:rPr>
            </w:pPr>
            <w:r>
              <w:rPr>
                <w:b/>
              </w:rPr>
              <w:t>SILVANA PITTON</w:t>
            </w:r>
          </w:p>
        </w:tc>
      </w:tr>
    </w:tbl>
    <w:p w:rsidR="004D13BD" w:rsidRDefault="004D13BD">
      <w:pPr>
        <w:rPr>
          <w:rFonts w:ascii="Calibri" w:hAnsi="Calibri"/>
          <w:sz w:val="36"/>
        </w:rPr>
      </w:pPr>
    </w:p>
    <w:p w:rsidR="004D13BD" w:rsidRDefault="004D13BD">
      <w:pPr>
        <w:jc w:val="center"/>
        <w:rPr>
          <w:rFonts w:ascii="Calibri" w:hAnsi="Calibri"/>
          <w:sz w:val="36"/>
        </w:rPr>
      </w:pPr>
    </w:p>
    <w:p w:rsidR="004D13BD" w:rsidRDefault="004D13BD">
      <w:pPr>
        <w:jc w:val="center"/>
        <w:rPr>
          <w:rFonts w:ascii="Calibri" w:hAnsi="Calibri"/>
          <w:sz w:val="36"/>
        </w:rPr>
      </w:pPr>
    </w:p>
    <w:p w:rsidR="007A7F85" w:rsidRDefault="007A7F85">
      <w:pPr>
        <w:jc w:val="center"/>
        <w:rPr>
          <w:rFonts w:ascii="Calibri" w:hAnsi="Calibri"/>
          <w:sz w:val="36"/>
        </w:rPr>
      </w:pPr>
    </w:p>
    <w:p w:rsidR="007A7F85" w:rsidRDefault="007A7F85">
      <w:pPr>
        <w:jc w:val="center"/>
        <w:rPr>
          <w:rFonts w:ascii="Calibri" w:hAnsi="Calibri"/>
          <w:sz w:val="36"/>
        </w:rPr>
      </w:pPr>
    </w:p>
    <w:p w:rsidR="007A7F85" w:rsidRDefault="007A7F85">
      <w:pPr>
        <w:jc w:val="center"/>
        <w:rPr>
          <w:rFonts w:ascii="Calibri" w:hAnsi="Calibri"/>
          <w:sz w:val="36"/>
        </w:rPr>
      </w:pPr>
    </w:p>
    <w:p w:rsidR="007A7F85" w:rsidRDefault="007A7F85">
      <w:pPr>
        <w:jc w:val="center"/>
        <w:rPr>
          <w:rFonts w:ascii="Calibri" w:hAnsi="Calibri"/>
          <w:sz w:val="36"/>
        </w:rPr>
      </w:pPr>
    </w:p>
    <w:p w:rsidR="007A7F85" w:rsidRDefault="007A7F85">
      <w:pPr>
        <w:jc w:val="center"/>
        <w:rPr>
          <w:rFonts w:ascii="Calibri" w:hAnsi="Calibri"/>
          <w:sz w:val="36"/>
        </w:rPr>
      </w:pPr>
    </w:p>
    <w:p w:rsidR="004D13BD" w:rsidRDefault="004D13BD">
      <w:pPr>
        <w:rPr>
          <w:rFonts w:ascii="Calibri" w:hAnsi="Calibri"/>
          <w:sz w:val="36"/>
        </w:rPr>
      </w:pPr>
    </w:p>
    <w:p w:rsidR="007A7F85" w:rsidRDefault="007A7F85">
      <w:pPr>
        <w:rPr>
          <w:rFonts w:ascii="Calibri" w:hAnsi="Calibri"/>
          <w:sz w:val="36"/>
        </w:rPr>
      </w:pPr>
    </w:p>
    <w:p w:rsidR="007A7F85" w:rsidRDefault="007A7F85" w:rsidP="007A7F85">
      <w:pPr>
        <w:rPr>
          <w:szCs w:val="24"/>
        </w:rPr>
      </w:pPr>
      <w:r w:rsidRPr="00777E34">
        <w:rPr>
          <w:szCs w:val="24"/>
        </w:rPr>
        <w:t xml:space="preserve">Testo di adozione: </w:t>
      </w:r>
      <w:proofErr w:type="spellStart"/>
      <w:proofErr w:type="gramStart"/>
      <w:r w:rsidRPr="00777E34">
        <w:rPr>
          <w:szCs w:val="24"/>
        </w:rPr>
        <w:t>V.Calvani,Una</w:t>
      </w:r>
      <w:proofErr w:type="spellEnd"/>
      <w:proofErr w:type="gramEnd"/>
      <w:r w:rsidRPr="00777E34">
        <w:rPr>
          <w:szCs w:val="24"/>
        </w:rPr>
        <w:t xml:space="preserve"> storia per il futuro 1, A. Mondadori.</w:t>
      </w:r>
    </w:p>
    <w:p w:rsidR="00E209D4" w:rsidRDefault="00E209D4" w:rsidP="007A7F85">
      <w:pPr>
        <w:rPr>
          <w:szCs w:val="24"/>
        </w:rPr>
      </w:pPr>
    </w:p>
    <w:p w:rsidR="00E209D4" w:rsidRPr="00E209D4" w:rsidRDefault="00E209D4" w:rsidP="007A7F85">
      <w:pPr>
        <w:rPr>
          <w:b/>
          <w:szCs w:val="24"/>
        </w:rPr>
      </w:pPr>
      <w:r>
        <w:rPr>
          <w:b/>
          <w:szCs w:val="24"/>
        </w:rPr>
        <w:t>COMPETENZE:</w:t>
      </w:r>
    </w:p>
    <w:p w:rsidR="00E209D4" w:rsidRDefault="00E209D4" w:rsidP="007A7F85">
      <w:pPr>
        <w:rPr>
          <w:szCs w:val="24"/>
        </w:rPr>
      </w:pPr>
    </w:p>
    <w:p w:rsidR="008E2684" w:rsidRPr="008E2684" w:rsidRDefault="008E2684" w:rsidP="008E2684">
      <w:pPr>
        <w:rPr>
          <w:szCs w:val="24"/>
        </w:rPr>
      </w:pPr>
      <w:r w:rsidRPr="008E2684">
        <w:rPr>
          <w:szCs w:val="24"/>
        </w:rPr>
        <w:t>Comprendere le coordinate spazio-temporali: le varie realtà costituenti una civiltà (spazio, tecniche, mentalità, gerarchie, ecc.), riconoscere le relazioni intercorrenti fra i diversi fenomeni, sia in senso diacronico si sincronico.</w:t>
      </w:r>
    </w:p>
    <w:p w:rsidR="008E2684" w:rsidRPr="008E2684" w:rsidRDefault="008E2684" w:rsidP="008E2684">
      <w:pPr>
        <w:rPr>
          <w:szCs w:val="24"/>
        </w:rPr>
      </w:pPr>
      <w:r w:rsidRPr="008E2684">
        <w:rPr>
          <w:szCs w:val="24"/>
        </w:rPr>
        <w:t>Riconoscere i diversi aspetti di un evento storico complesso.</w:t>
      </w:r>
    </w:p>
    <w:p w:rsidR="008E2684" w:rsidRPr="008E2684" w:rsidRDefault="008E2684" w:rsidP="008E2684">
      <w:pPr>
        <w:rPr>
          <w:szCs w:val="24"/>
        </w:rPr>
      </w:pPr>
      <w:r w:rsidRPr="008E2684">
        <w:rPr>
          <w:szCs w:val="24"/>
        </w:rPr>
        <w:t xml:space="preserve">Comprendere i testi (scritti, iconici, monumentali, </w:t>
      </w:r>
      <w:proofErr w:type="spellStart"/>
      <w:r w:rsidRPr="008E2684">
        <w:rPr>
          <w:szCs w:val="24"/>
        </w:rPr>
        <w:t>ecc</w:t>
      </w:r>
      <w:proofErr w:type="spellEnd"/>
      <w:r w:rsidRPr="008E2684">
        <w:rPr>
          <w:szCs w:val="24"/>
        </w:rPr>
        <w:t>) utilizzati dagli storici.</w:t>
      </w:r>
    </w:p>
    <w:p w:rsidR="008E2684" w:rsidRPr="008E2684" w:rsidRDefault="008E2684" w:rsidP="008E2684">
      <w:pPr>
        <w:rPr>
          <w:szCs w:val="24"/>
        </w:rPr>
      </w:pPr>
      <w:r w:rsidRPr="008E2684">
        <w:rPr>
          <w:szCs w:val="24"/>
        </w:rPr>
        <w:t>Riconoscere i soggetti della storia, percepire continuità e frattura, condizionamenti e interdipendenze nei processi storici.</w:t>
      </w:r>
    </w:p>
    <w:p w:rsidR="008E2684" w:rsidRPr="008E2684" w:rsidRDefault="008E2684" w:rsidP="008E2684">
      <w:pPr>
        <w:rPr>
          <w:szCs w:val="24"/>
        </w:rPr>
      </w:pPr>
      <w:r w:rsidRPr="008E2684">
        <w:rPr>
          <w:szCs w:val="24"/>
        </w:rPr>
        <w:t>Riconoscere i valori autonomi espressi dalle diverse culture che si sono succedute in passato.</w:t>
      </w:r>
    </w:p>
    <w:p w:rsidR="00E209D4" w:rsidRDefault="00E209D4" w:rsidP="007A7F85">
      <w:pPr>
        <w:rPr>
          <w:szCs w:val="24"/>
        </w:rPr>
      </w:pPr>
      <w:bookmarkStart w:id="0" w:name="_GoBack"/>
      <w:bookmarkEnd w:id="0"/>
    </w:p>
    <w:p w:rsidR="00E209D4" w:rsidRPr="00777E34" w:rsidRDefault="00E209D4" w:rsidP="007A7F85">
      <w:pPr>
        <w:rPr>
          <w:b/>
          <w:szCs w:val="24"/>
        </w:rPr>
      </w:pPr>
    </w:p>
    <w:p w:rsidR="007A7F85" w:rsidRDefault="007A7F85" w:rsidP="007A7F85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PARTE A: L’Europa nell’economia - mondo</w:t>
      </w:r>
    </w:p>
    <w:p w:rsidR="007A7F85" w:rsidRDefault="007A7F85" w:rsidP="007A7F85">
      <w:pPr>
        <w:rPr>
          <w:szCs w:val="24"/>
        </w:rPr>
      </w:pPr>
      <w:r>
        <w:rPr>
          <w:szCs w:val="24"/>
        </w:rPr>
        <w:t>Unità I</w:t>
      </w:r>
    </w:p>
    <w:p w:rsidR="007A7F85" w:rsidRDefault="007A7F85" w:rsidP="007A7F85">
      <w:pPr>
        <w:rPr>
          <w:szCs w:val="24"/>
        </w:rPr>
      </w:pPr>
      <w:r>
        <w:rPr>
          <w:szCs w:val="24"/>
        </w:rPr>
        <w:t xml:space="preserve">Il </w:t>
      </w:r>
      <w:proofErr w:type="spellStart"/>
      <w:proofErr w:type="gramStart"/>
      <w:r>
        <w:rPr>
          <w:szCs w:val="24"/>
        </w:rPr>
        <w:t>seicento,secolo</w:t>
      </w:r>
      <w:proofErr w:type="spellEnd"/>
      <w:proofErr w:type="gramEnd"/>
      <w:r>
        <w:rPr>
          <w:szCs w:val="24"/>
        </w:rPr>
        <w:t xml:space="preserve"> moderno</w:t>
      </w:r>
    </w:p>
    <w:p w:rsidR="007A7F85" w:rsidRDefault="007A7F85" w:rsidP="007A7F85">
      <w:pPr>
        <w:rPr>
          <w:szCs w:val="24"/>
        </w:rPr>
      </w:pPr>
      <w:r>
        <w:rPr>
          <w:szCs w:val="24"/>
        </w:rPr>
        <w:t>Unità II</w:t>
      </w:r>
    </w:p>
    <w:p w:rsidR="007A7F85" w:rsidRDefault="007A7F85" w:rsidP="007A7F85">
      <w:pPr>
        <w:rPr>
          <w:szCs w:val="24"/>
        </w:rPr>
      </w:pPr>
      <w:r>
        <w:rPr>
          <w:szCs w:val="24"/>
        </w:rPr>
        <w:t>Lo stato assoluto</w:t>
      </w:r>
    </w:p>
    <w:p w:rsidR="007A7F85" w:rsidRDefault="007A7F85" w:rsidP="007A7F85">
      <w:pPr>
        <w:rPr>
          <w:szCs w:val="24"/>
        </w:rPr>
      </w:pPr>
      <w:r>
        <w:rPr>
          <w:szCs w:val="24"/>
        </w:rPr>
        <w:t>Unità III</w:t>
      </w:r>
    </w:p>
    <w:p w:rsidR="007A7F85" w:rsidRDefault="007A7F85" w:rsidP="007A7F85">
      <w:pPr>
        <w:rPr>
          <w:szCs w:val="24"/>
        </w:rPr>
      </w:pPr>
      <w:r>
        <w:rPr>
          <w:szCs w:val="24"/>
        </w:rPr>
        <w:t>Lo stato parlamentare</w:t>
      </w:r>
    </w:p>
    <w:p w:rsidR="007A7F85" w:rsidRPr="00FC0DB9" w:rsidRDefault="007A7F85" w:rsidP="007A7F85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PARTE B: L’età delle rivoluzioni</w:t>
      </w:r>
    </w:p>
    <w:p w:rsidR="007A7F85" w:rsidRDefault="007A7F85" w:rsidP="007A7F85">
      <w:pPr>
        <w:rPr>
          <w:szCs w:val="24"/>
        </w:rPr>
      </w:pPr>
      <w:r>
        <w:rPr>
          <w:szCs w:val="24"/>
        </w:rPr>
        <w:t>Unità VI</w:t>
      </w:r>
    </w:p>
    <w:p w:rsidR="007A7F85" w:rsidRDefault="007A7F85" w:rsidP="007A7F85">
      <w:pPr>
        <w:rPr>
          <w:szCs w:val="24"/>
        </w:rPr>
      </w:pPr>
      <w:r>
        <w:rPr>
          <w:szCs w:val="24"/>
        </w:rPr>
        <w:t>La Prima rivoluzione industriale</w:t>
      </w:r>
    </w:p>
    <w:p w:rsidR="007A7F85" w:rsidRDefault="007A7F85" w:rsidP="007A7F85">
      <w:pPr>
        <w:rPr>
          <w:szCs w:val="24"/>
        </w:rPr>
      </w:pPr>
      <w:r>
        <w:rPr>
          <w:szCs w:val="24"/>
        </w:rPr>
        <w:t>Unità VII</w:t>
      </w:r>
    </w:p>
    <w:p w:rsidR="007A7F85" w:rsidRDefault="007A7F85" w:rsidP="007A7F85">
      <w:pPr>
        <w:rPr>
          <w:sz w:val="20"/>
        </w:rPr>
      </w:pPr>
      <w:r>
        <w:rPr>
          <w:szCs w:val="24"/>
        </w:rPr>
        <w:t>L’età dei lumi</w:t>
      </w:r>
    </w:p>
    <w:p w:rsidR="007A7F85" w:rsidRDefault="007A7F85" w:rsidP="007A7F85">
      <w:pPr>
        <w:rPr>
          <w:szCs w:val="24"/>
        </w:rPr>
      </w:pPr>
      <w:r>
        <w:rPr>
          <w:szCs w:val="24"/>
        </w:rPr>
        <w:t>Unità VIII</w:t>
      </w:r>
    </w:p>
    <w:p w:rsidR="007A7F85" w:rsidRDefault="007A7F85" w:rsidP="007A7F85">
      <w:pPr>
        <w:rPr>
          <w:szCs w:val="24"/>
        </w:rPr>
      </w:pPr>
      <w:r>
        <w:rPr>
          <w:szCs w:val="24"/>
        </w:rPr>
        <w:t>La Rivoluzione americana</w:t>
      </w:r>
    </w:p>
    <w:p w:rsidR="007A7F85" w:rsidRDefault="007A7F85" w:rsidP="007A7F85">
      <w:pPr>
        <w:rPr>
          <w:szCs w:val="24"/>
        </w:rPr>
      </w:pPr>
      <w:r>
        <w:rPr>
          <w:szCs w:val="24"/>
        </w:rPr>
        <w:t>Unità IX</w:t>
      </w:r>
    </w:p>
    <w:p w:rsidR="007A7F85" w:rsidRDefault="007A7F85" w:rsidP="007A7F85">
      <w:pPr>
        <w:rPr>
          <w:szCs w:val="24"/>
        </w:rPr>
      </w:pPr>
      <w:r>
        <w:rPr>
          <w:szCs w:val="24"/>
        </w:rPr>
        <w:t>La rivoluzione francese</w:t>
      </w:r>
    </w:p>
    <w:p w:rsidR="007A7F85" w:rsidRDefault="007A7F85" w:rsidP="007A7F85">
      <w:pPr>
        <w:rPr>
          <w:szCs w:val="24"/>
        </w:rPr>
      </w:pPr>
      <w:r>
        <w:rPr>
          <w:szCs w:val="24"/>
        </w:rPr>
        <w:t>Unità X</w:t>
      </w:r>
    </w:p>
    <w:p w:rsidR="007A7F85" w:rsidRDefault="007A7F85" w:rsidP="007A7F85">
      <w:pPr>
        <w:rPr>
          <w:szCs w:val="24"/>
        </w:rPr>
      </w:pPr>
      <w:r>
        <w:rPr>
          <w:szCs w:val="24"/>
        </w:rPr>
        <w:t>Napoleone</w:t>
      </w:r>
    </w:p>
    <w:p w:rsidR="007A7F85" w:rsidRDefault="007A7F85" w:rsidP="007A7F85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PARTE C: Il Risorgimento</w:t>
      </w:r>
    </w:p>
    <w:p w:rsidR="007A7F85" w:rsidRDefault="007A7F85" w:rsidP="007A7F85">
      <w:pPr>
        <w:rPr>
          <w:szCs w:val="24"/>
        </w:rPr>
      </w:pPr>
      <w:r>
        <w:rPr>
          <w:szCs w:val="24"/>
        </w:rPr>
        <w:t>Unità XI</w:t>
      </w:r>
    </w:p>
    <w:p w:rsidR="007A7F85" w:rsidRDefault="007A7F85" w:rsidP="007A7F85">
      <w:pPr>
        <w:rPr>
          <w:szCs w:val="24"/>
        </w:rPr>
      </w:pPr>
      <w:r>
        <w:rPr>
          <w:szCs w:val="24"/>
        </w:rPr>
        <w:t>IL Congresso di Vienna</w:t>
      </w:r>
    </w:p>
    <w:p w:rsidR="007A7F85" w:rsidRDefault="007A7F85" w:rsidP="007A7F85">
      <w:pPr>
        <w:rPr>
          <w:szCs w:val="24"/>
        </w:rPr>
      </w:pPr>
      <w:r>
        <w:rPr>
          <w:szCs w:val="24"/>
        </w:rPr>
        <w:t>Unità XII</w:t>
      </w:r>
    </w:p>
    <w:p w:rsidR="007A7F85" w:rsidRDefault="007A7F85" w:rsidP="007A7F85">
      <w:pPr>
        <w:rPr>
          <w:szCs w:val="24"/>
        </w:rPr>
      </w:pPr>
      <w:r>
        <w:rPr>
          <w:szCs w:val="24"/>
        </w:rPr>
        <w:t xml:space="preserve">Moti e riforme della Restaurazione </w:t>
      </w:r>
    </w:p>
    <w:p w:rsidR="007A7F85" w:rsidRDefault="007A7F85" w:rsidP="007A7F85">
      <w:pPr>
        <w:rPr>
          <w:szCs w:val="24"/>
        </w:rPr>
      </w:pPr>
    </w:p>
    <w:p w:rsidR="007A7F85" w:rsidRDefault="007A7F85" w:rsidP="007A7F85">
      <w:pPr>
        <w:rPr>
          <w:szCs w:val="24"/>
        </w:rPr>
      </w:pPr>
      <w:r>
        <w:rPr>
          <w:szCs w:val="24"/>
        </w:rPr>
        <w:t>Unita XIII</w:t>
      </w:r>
    </w:p>
    <w:p w:rsidR="007A7F85" w:rsidRDefault="007A7F85" w:rsidP="007A7F85">
      <w:pPr>
        <w:rPr>
          <w:szCs w:val="24"/>
        </w:rPr>
      </w:pPr>
      <w:r>
        <w:rPr>
          <w:szCs w:val="24"/>
        </w:rPr>
        <w:t>Il 1848 e la Prima guerra d’Indipendenza</w:t>
      </w:r>
    </w:p>
    <w:p w:rsidR="007A7F85" w:rsidRDefault="007A7F85" w:rsidP="007A7F85">
      <w:pPr>
        <w:rPr>
          <w:szCs w:val="24"/>
        </w:rPr>
      </w:pPr>
      <w:r>
        <w:rPr>
          <w:szCs w:val="24"/>
        </w:rPr>
        <w:lastRenderedPageBreak/>
        <w:t>Unità XIV</w:t>
      </w:r>
    </w:p>
    <w:p w:rsidR="007A7F85" w:rsidRDefault="007A7F85" w:rsidP="007A7F85">
      <w:pPr>
        <w:rPr>
          <w:szCs w:val="24"/>
        </w:rPr>
      </w:pPr>
      <w:r>
        <w:rPr>
          <w:szCs w:val="24"/>
        </w:rPr>
        <w:t xml:space="preserve">La Seconda </w:t>
      </w:r>
      <w:proofErr w:type="gramStart"/>
      <w:r>
        <w:rPr>
          <w:szCs w:val="24"/>
        </w:rPr>
        <w:t>guerra  d’Indipendenza</w:t>
      </w:r>
      <w:proofErr w:type="gramEnd"/>
    </w:p>
    <w:p w:rsidR="007A7F85" w:rsidRDefault="007A7F85" w:rsidP="007A7F85">
      <w:pPr>
        <w:rPr>
          <w:szCs w:val="24"/>
        </w:rPr>
      </w:pPr>
      <w:r>
        <w:rPr>
          <w:szCs w:val="24"/>
        </w:rPr>
        <w:t>Unità XV</w:t>
      </w:r>
    </w:p>
    <w:p w:rsidR="007A7F85" w:rsidRDefault="007A7F85" w:rsidP="007A7F85">
      <w:pPr>
        <w:rPr>
          <w:szCs w:val="24"/>
        </w:rPr>
      </w:pPr>
      <w:r>
        <w:rPr>
          <w:szCs w:val="24"/>
        </w:rPr>
        <w:t>L’Unità d’Italia e di Germania</w:t>
      </w:r>
    </w:p>
    <w:p w:rsidR="007A7F85" w:rsidRDefault="007A7F85" w:rsidP="007A7F85">
      <w:pPr>
        <w:rPr>
          <w:sz w:val="20"/>
        </w:rPr>
      </w:pPr>
      <w:r w:rsidRPr="00F3626D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arte D: Capitalismo e Imperialismo</w:t>
      </w:r>
      <w:r>
        <w:rPr>
          <w:sz w:val="20"/>
        </w:rPr>
        <w:t xml:space="preserve"> </w:t>
      </w:r>
    </w:p>
    <w:p w:rsidR="007A7F85" w:rsidRDefault="007A7F85" w:rsidP="007A7F85">
      <w:pPr>
        <w:rPr>
          <w:szCs w:val="24"/>
        </w:rPr>
      </w:pPr>
      <w:r>
        <w:rPr>
          <w:szCs w:val="24"/>
        </w:rPr>
        <w:t>(Approfondimento personale di singoli alunni)</w:t>
      </w:r>
    </w:p>
    <w:p w:rsidR="007A7F85" w:rsidRDefault="007A7F85" w:rsidP="007A7F85">
      <w:pPr>
        <w:rPr>
          <w:szCs w:val="24"/>
        </w:rPr>
      </w:pPr>
    </w:p>
    <w:p w:rsidR="007A7F85" w:rsidRDefault="007A7F85" w:rsidP="007A7F85">
      <w:pPr>
        <w:rPr>
          <w:szCs w:val="24"/>
        </w:rPr>
      </w:pPr>
    </w:p>
    <w:p w:rsidR="007A7F85" w:rsidRDefault="007A7F85" w:rsidP="007A7F85">
      <w:pPr>
        <w:rPr>
          <w:szCs w:val="24"/>
        </w:rPr>
      </w:pPr>
    </w:p>
    <w:p w:rsidR="007A7F85" w:rsidRDefault="007A7F85" w:rsidP="007A7F85">
      <w:pPr>
        <w:rPr>
          <w:szCs w:val="24"/>
        </w:rPr>
      </w:pPr>
    </w:p>
    <w:p w:rsidR="007A7F85" w:rsidRDefault="007A7F85" w:rsidP="007A7F85">
      <w:pPr>
        <w:rPr>
          <w:szCs w:val="24"/>
        </w:rPr>
      </w:pPr>
    </w:p>
    <w:p w:rsidR="007A7F85" w:rsidRPr="00F3626D" w:rsidRDefault="007A7F85" w:rsidP="007A7F85">
      <w:pPr>
        <w:rPr>
          <w:szCs w:val="24"/>
        </w:rPr>
      </w:pPr>
    </w:p>
    <w:p w:rsidR="007A7F85" w:rsidRPr="00F3626D" w:rsidRDefault="007A7F85" w:rsidP="007A7F85">
      <w:pPr>
        <w:rPr>
          <w:szCs w:val="24"/>
        </w:rPr>
      </w:pPr>
      <w:r w:rsidRPr="00F3626D">
        <w:rPr>
          <w:szCs w:val="24"/>
        </w:rPr>
        <w:t xml:space="preserve">L’insegnante     </w:t>
      </w:r>
      <w:r>
        <w:rPr>
          <w:szCs w:val="24"/>
        </w:rPr>
        <w:t xml:space="preserve">                                                                        Gli alunni</w:t>
      </w:r>
    </w:p>
    <w:p w:rsidR="007A7F85" w:rsidRDefault="007A7F85" w:rsidP="007A7F85"/>
    <w:p w:rsidR="007A7F85" w:rsidRDefault="007A7F85" w:rsidP="007A7F85"/>
    <w:p w:rsidR="007A7F85" w:rsidRDefault="007A7F85" w:rsidP="007A7F85"/>
    <w:p w:rsidR="007A7F85" w:rsidRPr="00980E94" w:rsidRDefault="007A7F85" w:rsidP="007A7F85">
      <w:r>
        <w:t>Piove di Sacco 8 Giugno 2019</w:t>
      </w:r>
    </w:p>
    <w:p w:rsidR="004D13BD" w:rsidRDefault="004D13BD">
      <w:pPr>
        <w:pageBreakBefore/>
        <w:suppressAutoHyphens w:val="0"/>
        <w:rPr>
          <w:rFonts w:ascii="Calibri" w:hAnsi="Calibri"/>
        </w:rPr>
      </w:pPr>
    </w:p>
    <w:sectPr w:rsidR="004D13B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40" w:right="1134" w:bottom="1134" w:left="1134" w:header="720" w:footer="510" w:gutter="0"/>
      <w:cols w:space="720"/>
      <w:titlePg/>
      <w:docGrid w:linePitch="60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4A1" w:rsidRDefault="00E964A1">
      <w:r>
        <w:separator/>
      </w:r>
    </w:p>
  </w:endnote>
  <w:endnote w:type="continuationSeparator" w:id="0">
    <w:p w:rsidR="00E964A1" w:rsidRDefault="00E9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Lucida Grand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38" w:type="dxa"/>
      <w:tblInd w:w="-5" w:type="dxa"/>
      <w:tblLayout w:type="fixed"/>
      <w:tblLook w:val="0000" w:firstRow="0" w:lastRow="0" w:firstColumn="0" w:lastColumn="0" w:noHBand="0" w:noVBand="0"/>
    </w:tblPr>
    <w:tblGrid>
      <w:gridCol w:w="1101"/>
      <w:gridCol w:w="1275"/>
      <w:gridCol w:w="1066"/>
      <w:gridCol w:w="1066"/>
      <w:gridCol w:w="1066"/>
      <w:gridCol w:w="1066"/>
      <w:gridCol w:w="1066"/>
      <w:gridCol w:w="1066"/>
      <w:gridCol w:w="1066"/>
    </w:tblGrid>
    <w:tr w:rsidR="00835B64" w:rsidRPr="00835B64" w:rsidTr="00E61365">
      <w:tc>
        <w:tcPr>
          <w:tcW w:w="1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REV.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DATA</w:t>
          </w:r>
        </w:p>
      </w:tc>
      <w:tc>
        <w:tcPr>
          <w:tcW w:w="10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22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EMESSO DA</w:t>
          </w:r>
        </w:p>
      </w:tc>
      <w:tc>
        <w:tcPr>
          <w:tcW w:w="10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MDI</w:t>
          </w:r>
        </w:p>
      </w:tc>
      <w:tc>
        <w:tcPr>
          <w:tcW w:w="1066" w:type="dxa"/>
          <w:tcBorders>
            <w:lef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widowControl w:val="0"/>
            <w:tabs>
              <w:tab w:val="center" w:pos="4986"/>
              <w:tab w:val="left" w:pos="6845"/>
              <w:tab w:val="left" w:pos="7237"/>
              <w:tab w:val="right" w:pos="9638"/>
              <w:tab w:val="right" w:pos="9972"/>
            </w:tabs>
            <w:suppressAutoHyphens w:val="0"/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t xml:space="preserve">Pag. 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begin"/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instrText>PAGE  \* Arabic  \* MERGEFORMAT</w:instrTex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separate"/>
          </w:r>
          <w:r w:rsidR="008E2684">
            <w:rPr>
              <w:rFonts w:ascii="Calibri" w:eastAsia="Calibri" w:hAnsi="Calibri"/>
              <w:noProof/>
              <w:kern w:val="0"/>
              <w:sz w:val="16"/>
              <w:szCs w:val="22"/>
              <w:lang w:eastAsia="en-US"/>
            </w:rPr>
            <w:t>2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end"/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t xml:space="preserve"> di 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begin"/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instrText>NUMPAGES  \* Arabic  \* MERGEFORMAT</w:instrTex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separate"/>
          </w:r>
          <w:r w:rsidR="008E2684">
            <w:rPr>
              <w:rFonts w:ascii="Calibri" w:eastAsia="Calibri" w:hAnsi="Calibri"/>
              <w:noProof/>
              <w:kern w:val="0"/>
              <w:sz w:val="16"/>
              <w:szCs w:val="22"/>
              <w:lang w:eastAsia="en-US"/>
            </w:rPr>
            <w:t>4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end"/>
          </w:r>
        </w:p>
      </w:tc>
    </w:tr>
    <w:tr w:rsidR="00835B64" w:rsidRPr="00835B64" w:rsidTr="00E61365">
      <w:tc>
        <w:tcPr>
          <w:tcW w:w="1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00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snapToGrid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kern w:val="0"/>
              <w:sz w:val="14"/>
              <w:lang w:eastAsia="en-US"/>
            </w:rPr>
            <w:t>26.05.2016</w:t>
          </w:r>
        </w:p>
      </w:tc>
      <w:tc>
        <w:tcPr>
          <w:tcW w:w="10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22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RSQ</w:t>
          </w:r>
        </w:p>
      </w:tc>
      <w:tc>
        <w:tcPr>
          <w:tcW w:w="10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11.40</w:t>
          </w:r>
        </w:p>
      </w:tc>
      <w:tc>
        <w:tcPr>
          <w:tcW w:w="1066" w:type="dxa"/>
          <w:tcBorders>
            <w:lef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both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</w:tr>
  </w:tbl>
  <w:p w:rsidR="00835B64" w:rsidRDefault="00835B64">
    <w:pPr>
      <w:pStyle w:val="Pidipagina"/>
    </w:pPr>
  </w:p>
  <w:p w:rsidR="004D13BD" w:rsidRDefault="004D13BD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38" w:type="dxa"/>
      <w:tblInd w:w="-5" w:type="dxa"/>
      <w:tblLayout w:type="fixed"/>
      <w:tblLook w:val="0000" w:firstRow="0" w:lastRow="0" w:firstColumn="0" w:lastColumn="0" w:noHBand="0" w:noVBand="0"/>
    </w:tblPr>
    <w:tblGrid>
      <w:gridCol w:w="1101"/>
      <w:gridCol w:w="1275"/>
      <w:gridCol w:w="1066"/>
      <w:gridCol w:w="1066"/>
      <w:gridCol w:w="1066"/>
      <w:gridCol w:w="1066"/>
      <w:gridCol w:w="1066"/>
      <w:gridCol w:w="1066"/>
      <w:gridCol w:w="1066"/>
    </w:tblGrid>
    <w:tr w:rsidR="00835B64" w:rsidRPr="00835B64" w:rsidTr="00E61365">
      <w:tc>
        <w:tcPr>
          <w:tcW w:w="1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REV.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DATA</w:t>
          </w:r>
        </w:p>
      </w:tc>
      <w:tc>
        <w:tcPr>
          <w:tcW w:w="10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22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EMESSO DA</w:t>
          </w:r>
        </w:p>
      </w:tc>
      <w:tc>
        <w:tcPr>
          <w:tcW w:w="10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MDI</w:t>
          </w:r>
        </w:p>
      </w:tc>
      <w:tc>
        <w:tcPr>
          <w:tcW w:w="1066" w:type="dxa"/>
          <w:tcBorders>
            <w:lef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widowControl w:val="0"/>
            <w:tabs>
              <w:tab w:val="center" w:pos="4986"/>
              <w:tab w:val="left" w:pos="6845"/>
              <w:tab w:val="left" w:pos="7237"/>
              <w:tab w:val="right" w:pos="9638"/>
              <w:tab w:val="right" w:pos="9972"/>
            </w:tabs>
            <w:suppressAutoHyphens w:val="0"/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t xml:space="preserve">Pag. 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begin"/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instrText>PAGE  \* Arabic  \* MERGEFORMAT</w:instrTex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separate"/>
          </w:r>
          <w:r w:rsidR="008E2684">
            <w:rPr>
              <w:rFonts w:ascii="Calibri" w:eastAsia="Calibri" w:hAnsi="Calibri"/>
              <w:noProof/>
              <w:kern w:val="0"/>
              <w:sz w:val="16"/>
              <w:szCs w:val="22"/>
              <w:lang w:eastAsia="en-US"/>
            </w:rPr>
            <w:t>1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end"/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t xml:space="preserve"> di 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begin"/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instrText>NUMPAGES  \* Arabic  \* MERGEFORMAT</w:instrTex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separate"/>
          </w:r>
          <w:r w:rsidR="008E2684">
            <w:rPr>
              <w:rFonts w:ascii="Calibri" w:eastAsia="Calibri" w:hAnsi="Calibri"/>
              <w:noProof/>
              <w:kern w:val="0"/>
              <w:sz w:val="16"/>
              <w:szCs w:val="22"/>
              <w:lang w:eastAsia="en-US"/>
            </w:rPr>
            <w:t>4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end"/>
          </w:r>
        </w:p>
      </w:tc>
    </w:tr>
    <w:tr w:rsidR="00835B64" w:rsidRPr="00835B64" w:rsidTr="00E61365">
      <w:tc>
        <w:tcPr>
          <w:tcW w:w="1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00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snapToGrid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kern w:val="0"/>
              <w:sz w:val="14"/>
              <w:lang w:eastAsia="en-US"/>
            </w:rPr>
            <w:t>26.05.2016</w:t>
          </w:r>
        </w:p>
      </w:tc>
      <w:tc>
        <w:tcPr>
          <w:tcW w:w="10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22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RSQ</w:t>
          </w:r>
        </w:p>
      </w:tc>
      <w:tc>
        <w:tcPr>
          <w:tcW w:w="10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11.40</w:t>
          </w:r>
        </w:p>
      </w:tc>
      <w:tc>
        <w:tcPr>
          <w:tcW w:w="1066" w:type="dxa"/>
          <w:tcBorders>
            <w:lef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both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</w:tr>
  </w:tbl>
  <w:p w:rsidR="004D13BD" w:rsidRDefault="004D13BD">
    <w:pPr>
      <w:pStyle w:val="Pidipagina"/>
    </w:pPr>
  </w:p>
  <w:p w:rsidR="004D13BD" w:rsidRDefault="00835B64" w:rsidP="00835B64">
    <w:pPr>
      <w:tabs>
        <w:tab w:val="left" w:pos="27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4A1" w:rsidRDefault="00E964A1">
      <w:r>
        <w:separator/>
      </w:r>
    </w:p>
  </w:footnote>
  <w:footnote w:type="continuationSeparator" w:id="0">
    <w:p w:rsidR="00E964A1" w:rsidRDefault="00E96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B64" w:rsidRPr="00835B64" w:rsidRDefault="00835B64" w:rsidP="00835B64">
    <w:pPr>
      <w:pStyle w:val="Intestazione"/>
    </w:pPr>
    <w:r w:rsidRPr="00835B64">
      <w:rPr>
        <w:rFonts w:ascii="Calibri" w:eastAsia="Calibri" w:hAnsi="Calibri" w:cs="Times New Roman"/>
        <w:noProof/>
        <w:kern w:val="0"/>
        <w:sz w:val="24"/>
        <w:szCs w:val="22"/>
        <w:lang w:eastAsia="it-IT"/>
      </w:rPr>
      <w:drawing>
        <wp:anchor distT="0" distB="0" distL="114300" distR="114300" simplePos="0" relativeHeight="251661312" behindDoc="0" locked="0" layoutInCell="1" allowOverlap="1" wp14:anchorId="7883B3EB" wp14:editId="6F9A483D">
          <wp:simplePos x="0" y="0"/>
          <wp:positionH relativeFrom="page">
            <wp:posOffset>-32385</wp:posOffset>
          </wp:positionH>
          <wp:positionV relativeFrom="paragraph">
            <wp:posOffset>-428625</wp:posOffset>
          </wp:positionV>
          <wp:extent cx="7571105" cy="1800860"/>
          <wp:effectExtent l="0" t="0" r="0" b="889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Intestata De Nicol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105" cy="180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3BD" w:rsidRDefault="00835B64">
    <w:pPr>
      <w:pStyle w:val="Rigadiintestazioneasinistra"/>
    </w:pPr>
    <w:r w:rsidRPr="00835B64">
      <w:rPr>
        <w:rFonts w:ascii="Calibri" w:eastAsia="Calibri" w:hAnsi="Calibri"/>
        <w:noProof/>
        <w:kern w:val="0"/>
        <w:szCs w:val="22"/>
        <w:lang w:eastAsia="it-IT"/>
      </w:rPr>
      <w:drawing>
        <wp:anchor distT="0" distB="0" distL="114300" distR="114300" simplePos="0" relativeHeight="251659264" behindDoc="0" locked="0" layoutInCell="1" allowOverlap="1" wp14:anchorId="0F8E48A8" wp14:editId="60861192">
          <wp:simplePos x="0" y="0"/>
          <wp:positionH relativeFrom="page">
            <wp:posOffset>-3810</wp:posOffset>
          </wp:positionH>
          <wp:positionV relativeFrom="paragraph">
            <wp:posOffset>-419100</wp:posOffset>
          </wp:positionV>
          <wp:extent cx="7571105" cy="1800860"/>
          <wp:effectExtent l="0" t="0" r="0" b="889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Intestata De Nicol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105" cy="180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D13BD" w:rsidRDefault="004D13B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893FDD"/>
    <w:multiLevelType w:val="singleLevel"/>
    <w:tmpl w:val="9D649066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64"/>
    <w:rsid w:val="000C1133"/>
    <w:rsid w:val="001F2700"/>
    <w:rsid w:val="00282824"/>
    <w:rsid w:val="004D13BD"/>
    <w:rsid w:val="007A7F85"/>
    <w:rsid w:val="00835B64"/>
    <w:rsid w:val="008E2684"/>
    <w:rsid w:val="00C814F3"/>
    <w:rsid w:val="00C973F6"/>
    <w:rsid w:val="00D27649"/>
    <w:rsid w:val="00D559F6"/>
    <w:rsid w:val="00DE07F7"/>
    <w:rsid w:val="00E209D4"/>
    <w:rsid w:val="00E9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CE635D1C-4EB1-43E6-9F6A-29BAD51E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kern w:val="1"/>
      <w:sz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outlineLvl w:val="0"/>
    </w:pPr>
    <w:rPr>
      <w:b/>
      <w:sz w:val="20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outlineLvl w:val="2"/>
    </w:pPr>
    <w:rPr>
      <w:b/>
      <w:bCs/>
      <w:smallCaps/>
      <w:sz w:val="28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tabs>
        <w:tab w:val="left" w:pos="567"/>
        <w:tab w:val="left" w:pos="1134"/>
      </w:tabs>
      <w:jc w:val="center"/>
      <w:outlineLvl w:val="4"/>
    </w:pPr>
    <w:rPr>
      <w:b/>
      <w:smallCaps/>
      <w:sz w:val="3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3z0">
    <w:name w:val="WW8NumSt13z0"/>
    <w:rPr>
      <w:rFonts w:ascii="Symbol" w:hAnsi="Symbol" w:cs="Symbol"/>
    </w:rPr>
  </w:style>
  <w:style w:type="character" w:customStyle="1" w:styleId="WW8NumSt14z0">
    <w:name w:val="WW8NumSt14z0"/>
    <w:rPr>
      <w:rFonts w:ascii="Symbol" w:hAnsi="Symbol" w:cs="Symbol"/>
    </w:rPr>
  </w:style>
  <w:style w:type="character" w:customStyle="1" w:styleId="WW8NumSt15z0">
    <w:name w:val="WW8NumSt15z0"/>
    <w:rPr>
      <w:rFonts w:ascii="Symbol" w:hAnsi="Symbol" w:cs="Symbol"/>
    </w:rPr>
  </w:style>
  <w:style w:type="character" w:customStyle="1" w:styleId="WW8NumSt16z0">
    <w:name w:val="WW8NumSt16z0"/>
    <w:rPr>
      <w:rFonts w:ascii="Symbol" w:hAnsi="Symbol" w:cs="Symbol"/>
    </w:rPr>
  </w:style>
  <w:style w:type="character" w:customStyle="1" w:styleId="WW8NumSt17z0">
    <w:name w:val="WW8NumSt17z0"/>
    <w:rPr>
      <w:rFonts w:ascii="Symbol" w:hAnsi="Symbol" w:cs="Symbol"/>
    </w:rPr>
  </w:style>
  <w:style w:type="character" w:customStyle="1" w:styleId="WW8NumSt18z0">
    <w:name w:val="WW8NumSt18z0"/>
    <w:rPr>
      <w:rFonts w:ascii="Symbol" w:hAnsi="Symbol" w:cs="Symbol"/>
    </w:rPr>
  </w:style>
  <w:style w:type="character" w:customStyle="1" w:styleId="WW8NumSt19z0">
    <w:name w:val="WW8NumSt19z0"/>
    <w:rPr>
      <w:rFonts w:ascii="Symbol" w:hAnsi="Symbol" w:cs="Symbol"/>
    </w:rPr>
  </w:style>
  <w:style w:type="character" w:customStyle="1" w:styleId="WW8NumSt20z0">
    <w:name w:val="WW8NumSt20z0"/>
    <w:rPr>
      <w:rFonts w:ascii="Symbol" w:hAnsi="Symbol" w:cs="Symbol"/>
    </w:rPr>
  </w:style>
  <w:style w:type="character" w:customStyle="1" w:styleId="WW8NumSt21z0">
    <w:name w:val="WW8NumSt21z0"/>
    <w:rPr>
      <w:rFonts w:ascii="Symbol" w:hAnsi="Symbol" w:cs="Symbol"/>
    </w:rPr>
  </w:style>
  <w:style w:type="character" w:customStyle="1" w:styleId="WW8NumSt22z0">
    <w:name w:val="WW8NumSt22z0"/>
    <w:rPr>
      <w:rFonts w:ascii="Symbol" w:hAnsi="Symbol" w:cs="Symbol"/>
    </w:rPr>
  </w:style>
  <w:style w:type="character" w:customStyle="1" w:styleId="WW8NumSt23z0">
    <w:name w:val="WW8NumSt23z0"/>
    <w:rPr>
      <w:rFonts w:ascii="Symbol" w:hAnsi="Symbol" w:cs="Symbol"/>
    </w:rPr>
  </w:style>
  <w:style w:type="character" w:customStyle="1" w:styleId="WW8NumSt24z0">
    <w:name w:val="WW8NumSt24z0"/>
    <w:rPr>
      <w:rFonts w:ascii="Symbol" w:hAnsi="Symbol" w:cs="Symbol"/>
    </w:rPr>
  </w:style>
  <w:style w:type="character" w:customStyle="1" w:styleId="WW8NumSt25z0">
    <w:name w:val="WW8NumSt25z0"/>
    <w:rPr>
      <w:rFonts w:ascii="Symbol" w:hAnsi="Symbol" w:cs="Symbol"/>
    </w:rPr>
  </w:style>
  <w:style w:type="character" w:customStyle="1" w:styleId="WW8NumSt26z0">
    <w:name w:val="WW8NumSt26z0"/>
    <w:rPr>
      <w:rFonts w:ascii="Symbol" w:hAnsi="Symbol" w:cs="Symbol"/>
    </w:rPr>
  </w:style>
  <w:style w:type="character" w:customStyle="1" w:styleId="WW8NumSt28z0">
    <w:name w:val="WW8NumSt28z0"/>
    <w:rPr>
      <w:rFonts w:ascii="Symbol" w:hAnsi="Symbol" w:cs="Symbol"/>
    </w:rPr>
  </w:style>
  <w:style w:type="character" w:customStyle="1" w:styleId="WW8NumSt29z0">
    <w:name w:val="WW8NumSt29z0"/>
    <w:rPr>
      <w:rFonts w:ascii="Symbol" w:hAnsi="Symbol" w:cs="Symbol"/>
    </w:rPr>
  </w:style>
  <w:style w:type="character" w:customStyle="1" w:styleId="WW8NumSt30z0">
    <w:name w:val="WW8NumSt30z0"/>
    <w:rPr>
      <w:rFonts w:ascii="Symbol" w:hAnsi="Symbol" w:cs="Symbol"/>
    </w:rPr>
  </w:style>
  <w:style w:type="character" w:customStyle="1" w:styleId="WW8NumSt31z0">
    <w:name w:val="WW8NumSt31z0"/>
    <w:rPr>
      <w:rFonts w:ascii="Symbol" w:hAnsi="Symbol" w:cs="Symbol"/>
    </w:rPr>
  </w:style>
  <w:style w:type="character" w:customStyle="1" w:styleId="WW8NumSt32z0">
    <w:name w:val="WW8NumSt32z0"/>
    <w:rPr>
      <w:rFonts w:ascii="Symbol" w:hAnsi="Symbol" w:cs="Symbol"/>
    </w:rPr>
  </w:style>
  <w:style w:type="character" w:customStyle="1" w:styleId="WW8NumSt46z0">
    <w:name w:val="WW8NumSt46z0"/>
    <w:rPr>
      <w:rFonts w:ascii="Symbol" w:hAnsi="Symbol" w:cs="Symbol"/>
    </w:rPr>
  </w:style>
  <w:style w:type="character" w:customStyle="1" w:styleId="WW8NumSt47z0">
    <w:name w:val="WW8NumSt47z0"/>
    <w:rPr>
      <w:rFonts w:ascii="Symbol" w:hAnsi="Symbol" w:cs="Symbol"/>
    </w:rPr>
  </w:style>
  <w:style w:type="character" w:customStyle="1" w:styleId="WW8NumSt49z0">
    <w:name w:val="WW8NumSt49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rPr>
      <w:rFonts w:cs="Times New Roman"/>
    </w:rPr>
  </w:style>
  <w:style w:type="character" w:customStyle="1" w:styleId="DefaultParagraphFont1">
    <w:name w:val="Default Paragraph Font1"/>
  </w:style>
  <w:style w:type="character" w:customStyle="1" w:styleId="Caratterepredefinitoparagrafo1">
    <w:name w:val="Carattere predefinito paragrafo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5z1">
    <w:name w:val="WW8Num5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4z2">
    <w:name w:val="WW8Num4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4z1">
    <w:name w:val="WW8Num4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2z2">
    <w:name w:val="WW8Num2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2z1">
    <w:name w:val="WW8Num2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Caratterepredefinitoparagrafo">
    <w:name w:val="Carattere predefinito paragrafo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BodyText3Char">
    <w:name w:val="Body Text 3 Char"/>
    <w:rPr>
      <w:kern w:val="1"/>
      <w:sz w:val="16"/>
      <w:lang w:val="it-IT"/>
    </w:rPr>
  </w:style>
  <w:style w:type="character" w:customStyle="1" w:styleId="BodyText2Char">
    <w:name w:val="Body Text 2 Char"/>
    <w:rPr>
      <w:kern w:val="1"/>
      <w:sz w:val="24"/>
      <w:lang w:val="it-I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uppressAutoHyphens w:val="0"/>
    </w:pPr>
    <w:rPr>
      <w:sz w:val="20"/>
    </w:rPr>
  </w:style>
  <w:style w:type="paragraph" w:styleId="Elenco">
    <w:name w:val="List"/>
    <w:basedOn w:val="Corpotesto"/>
    <w:pPr>
      <w:suppressAutoHyphens/>
      <w:spacing w:after="140" w:line="288" w:lineRule="auto"/>
    </w:pPr>
    <w:rPr>
      <w:rFonts w:cs="Mangal"/>
      <w:sz w:val="24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WW-Rigadintestazione"/>
    <w:next w:val="Corpotesto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gadintestazione1">
    <w:name w:val="WW-Riga d'intestazione1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ModulovuotoB">
    <w:name w:val="Modulo vuoto B"/>
    <w:pPr>
      <w:suppressAutoHyphens/>
    </w:pPr>
    <w:rPr>
      <w:color w:val="000000"/>
      <w:kern w:val="1"/>
      <w:lang w:eastAsia="hi-IN" w:bidi="hi-IN"/>
    </w:rPr>
  </w:style>
  <w:style w:type="paragraph" w:customStyle="1" w:styleId="Modulovuoto">
    <w:name w:val="Modulo vuoto"/>
    <w:pPr>
      <w:suppressAutoHyphens/>
    </w:pPr>
    <w:rPr>
      <w:color w:val="000000"/>
      <w:kern w:val="1"/>
      <w:lang w:eastAsia="hi-IN" w:bidi="hi-IN"/>
    </w:rPr>
  </w:style>
  <w:style w:type="paragraph" w:customStyle="1" w:styleId="Normale1">
    <w:name w:val="Normale1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ableGrid1">
    <w:name w:val="Table Grid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Footer1">
    <w:name w:val="Footer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ModulovuotoA">
    <w:name w:val="Modulo vuoto A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mesnew">
    <w:name w:val="Times new"/>
    <w:basedOn w:val="Normale"/>
    <w:rPr>
      <w:szCs w:val="24"/>
    </w:rPr>
  </w:style>
  <w:style w:type="paragraph" w:customStyle="1" w:styleId="BodyText31">
    <w:name w:val="Body Text 31"/>
    <w:basedOn w:val="Normale"/>
    <w:pPr>
      <w:jc w:val="both"/>
    </w:pPr>
  </w:style>
  <w:style w:type="paragraph" w:customStyle="1" w:styleId="BodyText21">
    <w:name w:val="Body Text 21"/>
    <w:basedOn w:val="Normale"/>
    <w:pPr>
      <w:tabs>
        <w:tab w:val="right" w:pos="9360"/>
      </w:tabs>
      <w:jc w:val="both"/>
    </w:pPr>
    <w:rPr>
      <w:sz w:val="20"/>
    </w:r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Paragrafoelenco1">
    <w:name w:val="Paragrafo elenco1"/>
    <w:basedOn w:val="Normale"/>
    <w:pPr>
      <w:suppressAutoHyphens w:val="0"/>
      <w:ind w:left="720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B64"/>
    <w:rPr>
      <w:kern w:val="1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9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305BC-BB42-43EA-A314-5DF4B5CD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</vt:lpstr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subject/>
  <dc:creator>rt</dc:creator>
  <cp:keywords/>
  <cp:lastModifiedBy>Pc Desktop</cp:lastModifiedBy>
  <cp:revision>7</cp:revision>
  <cp:lastPrinted>2006-05-09T12:32:00Z</cp:lastPrinted>
  <dcterms:created xsi:type="dcterms:W3CDTF">2019-05-26T06:56:00Z</dcterms:created>
  <dcterms:modified xsi:type="dcterms:W3CDTF">2019-05-28T13:19:00Z</dcterms:modified>
</cp:coreProperties>
</file>